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3BBC1" w14:textId="0C6F759A" w:rsidR="00CE1B10" w:rsidRPr="002B137C" w:rsidRDefault="00CE1B10" w:rsidP="00CE1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37C">
        <w:rPr>
          <w:rFonts w:ascii="Times New Roman" w:hAnsi="Times New Roman" w:cs="Times New Roman"/>
          <w:sz w:val="24"/>
          <w:szCs w:val="24"/>
        </w:rPr>
        <w:t>Министерство культуры и духовного развития Республики Саха (Якутия)</w:t>
      </w:r>
    </w:p>
    <w:p w14:paraId="1E16E9AE" w14:textId="31A13558" w:rsidR="00CE1B10" w:rsidRPr="002B137C" w:rsidRDefault="00CE1B10" w:rsidP="00275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37C">
        <w:rPr>
          <w:rFonts w:ascii="Times New Roman" w:hAnsi="Times New Roman" w:cs="Times New Roman"/>
          <w:sz w:val="24"/>
          <w:szCs w:val="24"/>
        </w:rPr>
        <w:t>ГКУ РС(Я) «Национальная библиотека Республики Саха (Якутия)»</w:t>
      </w:r>
    </w:p>
    <w:p w14:paraId="08420060" w14:textId="77777777" w:rsidR="00BC707D" w:rsidRDefault="00BC707D" w:rsidP="00DC1E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7DCB87" w14:textId="3410EC32" w:rsidR="006F5ED7" w:rsidRPr="00CE1B10" w:rsidRDefault="006F5ED7" w:rsidP="00DC1E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1B10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14:paraId="1000381C" w14:textId="77777777" w:rsidR="00C4038E" w:rsidRDefault="00C4038E" w:rsidP="00DC1E4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5217FF" w14:textId="686F46E9" w:rsidR="00C4038E" w:rsidRDefault="00C4038E" w:rsidP="00DC1E4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6D2E814B" w14:textId="77777777" w:rsidR="00DC1E42" w:rsidRDefault="00DC1E42" w:rsidP="007542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6156CD" w14:textId="6013481F" w:rsidR="00CA0CFC" w:rsidRPr="00D53194" w:rsidRDefault="006F5ED7" w:rsidP="00BC707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B10">
        <w:rPr>
          <w:rFonts w:ascii="Times New Roman" w:hAnsi="Times New Roman" w:cs="Times New Roman"/>
          <w:sz w:val="24"/>
          <w:szCs w:val="24"/>
        </w:rPr>
        <w:t xml:space="preserve">Приглашаем </w:t>
      </w:r>
      <w:r w:rsidR="00BC707D" w:rsidRPr="00BC707D">
        <w:rPr>
          <w:rFonts w:ascii="Times New Roman" w:hAnsi="Times New Roman" w:cs="Times New Roman"/>
          <w:bCs/>
          <w:sz w:val="24"/>
          <w:szCs w:val="24"/>
        </w:rPr>
        <w:t>26-27 октября 2021 года</w:t>
      </w:r>
      <w:r w:rsidR="00BC707D">
        <w:rPr>
          <w:rFonts w:ascii="Times New Roman" w:hAnsi="Times New Roman" w:cs="Times New Roman"/>
          <w:sz w:val="24"/>
          <w:szCs w:val="24"/>
        </w:rPr>
        <w:t xml:space="preserve"> </w:t>
      </w:r>
      <w:r w:rsidRPr="00CE1B10">
        <w:rPr>
          <w:rFonts w:ascii="Times New Roman" w:hAnsi="Times New Roman" w:cs="Times New Roman"/>
          <w:sz w:val="24"/>
          <w:szCs w:val="24"/>
        </w:rPr>
        <w:t xml:space="preserve">принять участие в </w:t>
      </w:r>
      <w:r w:rsidR="00A44DE0">
        <w:rPr>
          <w:rFonts w:ascii="Times New Roman" w:hAnsi="Times New Roman" w:cs="Times New Roman"/>
          <w:sz w:val="24"/>
          <w:szCs w:val="24"/>
        </w:rPr>
        <w:t>р</w:t>
      </w:r>
      <w:r w:rsidR="00C83FCE">
        <w:rPr>
          <w:rFonts w:ascii="Times New Roman" w:hAnsi="Times New Roman" w:cs="Times New Roman"/>
          <w:sz w:val="24"/>
          <w:szCs w:val="24"/>
        </w:rPr>
        <w:t>еспубликанском семинаре</w:t>
      </w:r>
      <w:r w:rsidR="00BC707D">
        <w:rPr>
          <w:rFonts w:ascii="Times New Roman" w:hAnsi="Times New Roman" w:cs="Times New Roman"/>
          <w:sz w:val="24"/>
          <w:szCs w:val="24"/>
        </w:rPr>
        <w:t xml:space="preserve"> </w:t>
      </w:r>
      <w:r w:rsidR="00CA0CFC" w:rsidRPr="00D5319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C83FCE" w:rsidRPr="00D53194">
        <w:rPr>
          <w:rFonts w:ascii="Times New Roman" w:hAnsi="Times New Roman" w:cs="Times New Roman"/>
          <w:b/>
          <w:i/>
          <w:sz w:val="24"/>
          <w:szCs w:val="24"/>
        </w:rPr>
        <w:t xml:space="preserve">Актуальные вопросы формирования </w:t>
      </w:r>
      <w:r w:rsidR="00135932">
        <w:rPr>
          <w:rFonts w:ascii="Times New Roman" w:hAnsi="Times New Roman" w:cs="Times New Roman"/>
          <w:b/>
          <w:i/>
          <w:sz w:val="24"/>
          <w:szCs w:val="24"/>
        </w:rPr>
        <w:t xml:space="preserve">и обеспечения сохранности </w:t>
      </w:r>
      <w:bookmarkStart w:id="0" w:name="_GoBack"/>
      <w:bookmarkEnd w:id="0"/>
      <w:r w:rsidR="00C83FCE" w:rsidRPr="00D53194">
        <w:rPr>
          <w:rFonts w:ascii="Times New Roman" w:hAnsi="Times New Roman" w:cs="Times New Roman"/>
          <w:b/>
          <w:i/>
          <w:sz w:val="24"/>
          <w:szCs w:val="24"/>
        </w:rPr>
        <w:t>библиотечных ф</w:t>
      </w:r>
      <w:r w:rsidR="00BC707D">
        <w:rPr>
          <w:rFonts w:ascii="Times New Roman" w:hAnsi="Times New Roman" w:cs="Times New Roman"/>
          <w:b/>
          <w:i/>
          <w:sz w:val="24"/>
          <w:szCs w:val="24"/>
        </w:rPr>
        <w:t>ондов Республики Саха (Якутия)».</w:t>
      </w:r>
    </w:p>
    <w:p w14:paraId="7018B352" w14:textId="77777777" w:rsidR="00C83FCE" w:rsidRPr="0041645B" w:rsidRDefault="00C83FCE" w:rsidP="00BC707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B24B60" w14:textId="4F33FF33" w:rsidR="00BC707D" w:rsidRDefault="00C83FCE" w:rsidP="00C83F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07D">
        <w:rPr>
          <w:rFonts w:ascii="Times New Roman" w:hAnsi="Times New Roman" w:cs="Times New Roman"/>
          <w:sz w:val="24"/>
          <w:szCs w:val="24"/>
        </w:rPr>
        <w:t>26 октября</w:t>
      </w:r>
      <w:r w:rsidR="00BC707D">
        <w:rPr>
          <w:rFonts w:ascii="Times New Roman" w:hAnsi="Times New Roman" w:cs="Times New Roman"/>
          <w:sz w:val="24"/>
          <w:szCs w:val="24"/>
        </w:rPr>
        <w:t>, 10:00-17:</w:t>
      </w:r>
      <w:r w:rsidR="00D53194" w:rsidRPr="00BC707D">
        <w:rPr>
          <w:rFonts w:ascii="Times New Roman" w:hAnsi="Times New Roman" w:cs="Times New Roman"/>
          <w:sz w:val="24"/>
          <w:szCs w:val="24"/>
        </w:rPr>
        <w:t>00 ч.</w:t>
      </w:r>
      <w:r w:rsidRPr="00BC70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9D914" w14:textId="6102872D" w:rsidR="00C83FCE" w:rsidRDefault="00C83FCE" w:rsidP="00C83F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07D">
        <w:rPr>
          <w:rFonts w:ascii="Times New Roman" w:hAnsi="Times New Roman" w:cs="Times New Roman"/>
          <w:sz w:val="24"/>
          <w:szCs w:val="24"/>
        </w:rPr>
        <w:t>«Современные подходы к формированию фондов муниципальных библиотек нового поколения»</w:t>
      </w:r>
    </w:p>
    <w:p w14:paraId="3908B95E" w14:textId="5E69C6F4" w:rsidR="00BC707D" w:rsidRPr="00BC707D" w:rsidRDefault="00F1194E" w:rsidP="00BC70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B600D">
        <w:rPr>
          <w:rFonts w:ascii="Times New Roman" w:hAnsi="Times New Roman" w:cs="Times New Roman"/>
          <w:sz w:val="24"/>
          <w:szCs w:val="24"/>
        </w:rPr>
        <w:t>:</w:t>
      </w:r>
      <w:r w:rsidR="00BC707D">
        <w:rPr>
          <w:rFonts w:ascii="Times New Roman" w:hAnsi="Times New Roman" w:cs="Times New Roman"/>
          <w:sz w:val="24"/>
          <w:szCs w:val="24"/>
        </w:rPr>
        <w:t xml:space="preserve">00 Круглый стол </w:t>
      </w:r>
      <w:r w:rsidR="00BC707D" w:rsidRPr="00BC707D">
        <w:rPr>
          <w:rFonts w:ascii="Times New Roman" w:hAnsi="Times New Roman" w:cs="Times New Roman"/>
          <w:sz w:val="24"/>
          <w:szCs w:val="24"/>
        </w:rPr>
        <w:t>«Системные меры по поддержке государственных и муниципальных библиотек республики по комплектованию библиотечных фондов»</w:t>
      </w:r>
    </w:p>
    <w:p w14:paraId="3F4ECD9B" w14:textId="28EF6EE8" w:rsidR="007F16AA" w:rsidRPr="00BC707D" w:rsidRDefault="00CA0CFC" w:rsidP="007F16A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07D">
        <w:rPr>
          <w:rFonts w:ascii="Times New Roman" w:hAnsi="Times New Roman" w:cs="Times New Roman"/>
          <w:bCs/>
          <w:sz w:val="24"/>
          <w:szCs w:val="24"/>
        </w:rPr>
        <w:t>27 октября</w:t>
      </w:r>
      <w:r w:rsidR="007F16AA" w:rsidRPr="00BC707D">
        <w:rPr>
          <w:rFonts w:ascii="Times New Roman" w:hAnsi="Times New Roman" w:cs="Times New Roman"/>
          <w:bCs/>
          <w:sz w:val="24"/>
          <w:szCs w:val="24"/>
        </w:rPr>
        <w:t>,</w:t>
      </w:r>
      <w:r w:rsidRPr="00BC70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707D">
        <w:rPr>
          <w:rFonts w:ascii="Times New Roman" w:hAnsi="Times New Roman" w:cs="Times New Roman"/>
          <w:bCs/>
          <w:sz w:val="24"/>
          <w:szCs w:val="24"/>
        </w:rPr>
        <w:t>10:</w:t>
      </w:r>
      <w:r w:rsidR="007F16AA" w:rsidRPr="00BC707D">
        <w:rPr>
          <w:rFonts w:ascii="Times New Roman" w:hAnsi="Times New Roman" w:cs="Times New Roman"/>
          <w:bCs/>
          <w:sz w:val="24"/>
          <w:szCs w:val="24"/>
        </w:rPr>
        <w:t>00 – 13</w:t>
      </w:r>
      <w:r w:rsidR="00BC707D">
        <w:rPr>
          <w:rFonts w:ascii="Times New Roman" w:hAnsi="Times New Roman" w:cs="Times New Roman"/>
          <w:bCs/>
          <w:sz w:val="24"/>
          <w:szCs w:val="24"/>
        </w:rPr>
        <w:t>:</w:t>
      </w:r>
      <w:r w:rsidR="007F16AA" w:rsidRPr="00BC707D">
        <w:rPr>
          <w:rFonts w:ascii="Times New Roman" w:hAnsi="Times New Roman" w:cs="Times New Roman"/>
          <w:bCs/>
          <w:sz w:val="24"/>
          <w:szCs w:val="24"/>
        </w:rPr>
        <w:t>00 ч.</w:t>
      </w:r>
    </w:p>
    <w:p w14:paraId="3D55D115" w14:textId="23E40FBC" w:rsidR="007F16AA" w:rsidRDefault="007F16AA" w:rsidP="007F16A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C707D">
        <w:rPr>
          <w:rFonts w:ascii="Times New Roman" w:hAnsi="Times New Roman" w:cs="Times New Roman"/>
          <w:bCs/>
          <w:sz w:val="24"/>
          <w:szCs w:val="24"/>
        </w:rPr>
        <w:t>Вебинар</w:t>
      </w:r>
      <w:proofErr w:type="spellEnd"/>
      <w:r w:rsidRPr="00BC707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54230" w:rsidRPr="00BC707D">
        <w:rPr>
          <w:rFonts w:ascii="Times New Roman" w:hAnsi="Times New Roman" w:cs="Times New Roman"/>
          <w:bCs/>
          <w:sz w:val="24"/>
          <w:szCs w:val="24"/>
        </w:rPr>
        <w:t>«</w:t>
      </w:r>
      <w:r w:rsidR="00C83FCE" w:rsidRPr="00BC707D">
        <w:rPr>
          <w:rFonts w:ascii="Times New Roman" w:hAnsi="Times New Roman" w:cs="Times New Roman"/>
          <w:bCs/>
          <w:sz w:val="24"/>
          <w:szCs w:val="24"/>
        </w:rPr>
        <w:t>Система о</w:t>
      </w:r>
      <w:r w:rsidR="00E32B32" w:rsidRPr="00BC707D">
        <w:rPr>
          <w:rFonts w:ascii="Times New Roman" w:hAnsi="Times New Roman" w:cs="Times New Roman"/>
          <w:bCs/>
          <w:sz w:val="24"/>
          <w:szCs w:val="24"/>
        </w:rPr>
        <w:t xml:space="preserve">бязательного экземпляра </w:t>
      </w:r>
      <w:r w:rsidR="00C83FCE" w:rsidRPr="00BC707D">
        <w:rPr>
          <w:rFonts w:ascii="Times New Roman" w:hAnsi="Times New Roman" w:cs="Times New Roman"/>
          <w:bCs/>
          <w:sz w:val="24"/>
          <w:szCs w:val="24"/>
        </w:rPr>
        <w:t xml:space="preserve">документов </w:t>
      </w:r>
      <w:r w:rsidR="00E32B32" w:rsidRPr="00BC707D">
        <w:rPr>
          <w:rFonts w:ascii="Times New Roman" w:hAnsi="Times New Roman" w:cs="Times New Roman"/>
          <w:bCs/>
          <w:sz w:val="24"/>
          <w:szCs w:val="24"/>
        </w:rPr>
        <w:t xml:space="preserve">Республики Саха (Якутия): </w:t>
      </w:r>
      <w:r w:rsidR="00C83FCE" w:rsidRPr="00BC707D">
        <w:rPr>
          <w:rFonts w:ascii="Times New Roman" w:hAnsi="Times New Roman" w:cs="Times New Roman"/>
          <w:bCs/>
          <w:sz w:val="24"/>
          <w:szCs w:val="24"/>
        </w:rPr>
        <w:t>нормативно-правовые и технологические аспекты»</w:t>
      </w:r>
      <w:r w:rsidR="006F5ED7" w:rsidRPr="00BC707D">
        <w:rPr>
          <w:rFonts w:ascii="Times New Roman" w:hAnsi="Times New Roman" w:cs="Times New Roman"/>
          <w:bCs/>
          <w:sz w:val="24"/>
          <w:szCs w:val="24"/>
        </w:rPr>
        <w:t>.</w:t>
      </w:r>
      <w:r w:rsidR="007042B3" w:rsidRPr="00BC70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BB84CC7" w14:textId="2BF2D9A6" w:rsidR="007F16AA" w:rsidRPr="00BC707D" w:rsidRDefault="00C83FCE" w:rsidP="004B28E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07D">
        <w:rPr>
          <w:rFonts w:ascii="Times New Roman" w:hAnsi="Times New Roman" w:cs="Times New Roman"/>
          <w:bCs/>
          <w:sz w:val="24"/>
          <w:szCs w:val="24"/>
        </w:rPr>
        <w:t>2</w:t>
      </w:r>
      <w:r w:rsidR="007042B3" w:rsidRPr="00BC707D">
        <w:rPr>
          <w:rFonts w:ascii="Times New Roman" w:hAnsi="Times New Roman" w:cs="Times New Roman"/>
          <w:bCs/>
          <w:sz w:val="24"/>
          <w:szCs w:val="24"/>
        </w:rPr>
        <w:t>7</w:t>
      </w:r>
      <w:r w:rsidRPr="00BC707D">
        <w:rPr>
          <w:rFonts w:ascii="Times New Roman" w:hAnsi="Times New Roman" w:cs="Times New Roman"/>
          <w:bCs/>
          <w:sz w:val="24"/>
          <w:szCs w:val="24"/>
        </w:rPr>
        <w:t xml:space="preserve"> октября</w:t>
      </w:r>
      <w:r w:rsidR="007F16AA" w:rsidRPr="00BC707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C707D">
        <w:rPr>
          <w:rFonts w:ascii="Times New Roman" w:hAnsi="Times New Roman" w:cs="Times New Roman"/>
          <w:bCs/>
          <w:sz w:val="24"/>
          <w:szCs w:val="24"/>
        </w:rPr>
        <w:t>14:</w:t>
      </w:r>
      <w:r w:rsidR="007F16AA" w:rsidRPr="00BC707D">
        <w:rPr>
          <w:rFonts w:ascii="Times New Roman" w:hAnsi="Times New Roman" w:cs="Times New Roman"/>
          <w:bCs/>
          <w:sz w:val="24"/>
          <w:szCs w:val="24"/>
        </w:rPr>
        <w:t>00-17</w:t>
      </w:r>
      <w:r w:rsidR="00BC707D">
        <w:rPr>
          <w:rFonts w:ascii="Times New Roman" w:hAnsi="Times New Roman" w:cs="Times New Roman"/>
          <w:bCs/>
          <w:sz w:val="24"/>
          <w:szCs w:val="24"/>
        </w:rPr>
        <w:t>:</w:t>
      </w:r>
      <w:r w:rsidR="007F16AA" w:rsidRPr="00BC707D">
        <w:rPr>
          <w:rFonts w:ascii="Times New Roman" w:hAnsi="Times New Roman" w:cs="Times New Roman"/>
          <w:bCs/>
          <w:sz w:val="24"/>
          <w:szCs w:val="24"/>
        </w:rPr>
        <w:t>00 ч.</w:t>
      </w:r>
    </w:p>
    <w:p w14:paraId="246CCBC9" w14:textId="448DBA93" w:rsidR="006F5ED7" w:rsidRPr="00BC707D" w:rsidRDefault="007F16AA" w:rsidP="004B2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07D">
        <w:rPr>
          <w:rFonts w:ascii="Times New Roman" w:hAnsi="Times New Roman" w:cs="Times New Roman"/>
          <w:bCs/>
          <w:sz w:val="24"/>
          <w:szCs w:val="24"/>
        </w:rPr>
        <w:t>В</w:t>
      </w:r>
      <w:r w:rsidR="007042B3" w:rsidRPr="00BC707D">
        <w:rPr>
          <w:rFonts w:ascii="Times New Roman" w:hAnsi="Times New Roman" w:cs="Times New Roman"/>
          <w:bCs/>
          <w:sz w:val="24"/>
          <w:szCs w:val="24"/>
        </w:rPr>
        <w:t>ебинар</w:t>
      </w:r>
      <w:proofErr w:type="spellEnd"/>
      <w:r w:rsidR="007042B3" w:rsidRPr="00BC707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416FA" w:rsidRPr="00C416FA">
        <w:rPr>
          <w:rFonts w:ascii="Times New Roman" w:hAnsi="Times New Roman" w:cs="Times New Roman"/>
          <w:bCs/>
          <w:sz w:val="24"/>
          <w:szCs w:val="24"/>
        </w:rPr>
        <w:t xml:space="preserve">«Основные требования и технологии работы с книжными памятниками Республики Саха (Якутия)»  </w:t>
      </w:r>
    </w:p>
    <w:p w14:paraId="5ED3D121" w14:textId="17B04849" w:rsidR="00E32B32" w:rsidRDefault="00C4038E" w:rsidP="004B28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42">
        <w:rPr>
          <w:rFonts w:ascii="Times New Roman" w:hAnsi="Times New Roman" w:cs="Times New Roman"/>
        </w:rPr>
        <w:t xml:space="preserve">Формат мероприятия: </w:t>
      </w:r>
      <w:r w:rsidR="00F40713" w:rsidRPr="00DC1E42">
        <w:rPr>
          <w:rFonts w:ascii="Times New Roman" w:hAnsi="Times New Roman" w:cs="Times New Roman"/>
        </w:rPr>
        <w:t>о</w:t>
      </w:r>
      <w:r w:rsidRPr="00DC1E42">
        <w:rPr>
          <w:rFonts w:ascii="Times New Roman" w:hAnsi="Times New Roman" w:cs="Times New Roman"/>
        </w:rPr>
        <w:t xml:space="preserve">нлайн трансляция на платформе </w:t>
      </w:r>
      <w:r w:rsidR="00E32B32" w:rsidRPr="00DC1E42">
        <w:rPr>
          <w:rFonts w:ascii="Times New Roman" w:hAnsi="Times New Roman" w:cs="Times New Roman"/>
          <w:sz w:val="24"/>
          <w:szCs w:val="24"/>
        </w:rPr>
        <w:t>Национальной библиотеки Республики Саха (Якутия)</w:t>
      </w:r>
      <w:r w:rsidR="00D53194">
        <w:rPr>
          <w:rFonts w:ascii="Times New Roman" w:hAnsi="Times New Roman" w:cs="Times New Roman"/>
          <w:sz w:val="24"/>
          <w:szCs w:val="24"/>
        </w:rPr>
        <w:t>:</w:t>
      </w:r>
      <w:r w:rsidR="00D53194" w:rsidRPr="00D5319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53194" w:rsidRPr="0057030C">
          <w:rPr>
            <w:rStyle w:val="a4"/>
            <w:rFonts w:ascii="Times New Roman" w:hAnsi="Times New Roman" w:cs="Times New Roman"/>
            <w:sz w:val="24"/>
            <w:szCs w:val="24"/>
          </w:rPr>
          <w:t>https://nlrs.ru/event-redirect/6147</w:t>
        </w:r>
      </w:hyperlink>
    </w:p>
    <w:p w14:paraId="73DC6FBE" w14:textId="77777777" w:rsidR="00F40713" w:rsidRPr="00CE1B10" w:rsidRDefault="00F40713" w:rsidP="004B2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B10">
        <w:rPr>
          <w:rFonts w:ascii="Times New Roman" w:hAnsi="Times New Roman" w:cs="Times New Roman"/>
          <w:sz w:val="24"/>
          <w:szCs w:val="24"/>
        </w:rPr>
        <w:t xml:space="preserve">Предлагаются к обсуждению следующие темы: </w:t>
      </w:r>
    </w:p>
    <w:p w14:paraId="60C9996C" w14:textId="71B5441B" w:rsidR="007042B3" w:rsidRDefault="007042B3" w:rsidP="004B28EE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документного фонда муниципальных библиотек нового поколения; </w:t>
      </w:r>
    </w:p>
    <w:p w14:paraId="26382E06" w14:textId="544A6D07" w:rsidR="000B2631" w:rsidRDefault="000B2631" w:rsidP="004B28EE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финансирования комплектования библиотечных фондов; </w:t>
      </w:r>
    </w:p>
    <w:p w14:paraId="6AB7C36C" w14:textId="4FA5C9B6" w:rsidR="00F40713" w:rsidRDefault="00F40713" w:rsidP="004B28EE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A7C">
        <w:rPr>
          <w:rFonts w:ascii="Times New Roman" w:hAnsi="Times New Roman" w:cs="Times New Roman"/>
          <w:sz w:val="24"/>
          <w:szCs w:val="24"/>
        </w:rPr>
        <w:t>формирование национального библиотечно-информационного фонда Якутии;</w:t>
      </w:r>
    </w:p>
    <w:p w14:paraId="1D4D753B" w14:textId="6940DA7A" w:rsidR="007042B3" w:rsidRPr="00BB5A7C" w:rsidRDefault="007042B3" w:rsidP="004B28EE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регионального реестра книжных памятников Республики Саха (Якутия);</w:t>
      </w:r>
    </w:p>
    <w:p w14:paraId="13ABEFE7" w14:textId="54651163" w:rsidR="007042B3" w:rsidRDefault="007042B3" w:rsidP="007042B3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A7C">
        <w:rPr>
          <w:rFonts w:ascii="Times New Roman" w:hAnsi="Times New Roman" w:cs="Times New Roman"/>
          <w:sz w:val="24"/>
          <w:szCs w:val="24"/>
        </w:rPr>
        <w:t>нормативно-правово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5A7C">
        <w:rPr>
          <w:rFonts w:ascii="Times New Roman" w:hAnsi="Times New Roman" w:cs="Times New Roman"/>
          <w:sz w:val="24"/>
          <w:szCs w:val="24"/>
        </w:rPr>
        <w:t xml:space="preserve"> регулировани</w:t>
      </w:r>
      <w:r>
        <w:rPr>
          <w:rFonts w:ascii="Times New Roman" w:hAnsi="Times New Roman" w:cs="Times New Roman"/>
          <w:sz w:val="24"/>
          <w:szCs w:val="24"/>
        </w:rPr>
        <w:t>е формирования библиотечных фондов</w:t>
      </w:r>
      <w:r w:rsidR="000B2631">
        <w:rPr>
          <w:rFonts w:ascii="Times New Roman" w:hAnsi="Times New Roman" w:cs="Times New Roman"/>
          <w:sz w:val="24"/>
          <w:szCs w:val="24"/>
        </w:rPr>
        <w:t xml:space="preserve">, работы с обязательным экземпляром документов и книжными памятниками; </w:t>
      </w:r>
    </w:p>
    <w:p w14:paraId="3510EA34" w14:textId="51B1AF61" w:rsidR="000528BF" w:rsidRPr="00BB5A7C" w:rsidRDefault="000B2631" w:rsidP="004B28EE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0528BF">
        <w:rPr>
          <w:rFonts w:ascii="Times New Roman" w:hAnsi="Times New Roman" w:cs="Times New Roman"/>
          <w:sz w:val="24"/>
          <w:szCs w:val="24"/>
        </w:rPr>
        <w:t>работы библиотеки с обязательным экземпляром</w:t>
      </w:r>
      <w:r>
        <w:rPr>
          <w:rFonts w:ascii="Times New Roman" w:hAnsi="Times New Roman" w:cs="Times New Roman"/>
          <w:sz w:val="24"/>
          <w:szCs w:val="24"/>
        </w:rPr>
        <w:t xml:space="preserve"> документов и книжными памятниками</w:t>
      </w:r>
      <w:r w:rsidR="000528BF">
        <w:rPr>
          <w:rFonts w:ascii="Times New Roman" w:hAnsi="Times New Roman" w:cs="Times New Roman"/>
          <w:sz w:val="24"/>
          <w:szCs w:val="24"/>
        </w:rPr>
        <w:t>;</w:t>
      </w:r>
    </w:p>
    <w:p w14:paraId="6450AA73" w14:textId="28A203F1" w:rsidR="00CA0CFC" w:rsidRPr="00CA0CFC" w:rsidRDefault="000B2631" w:rsidP="00CA0CFC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A0CFC" w:rsidRPr="00CA0CFC">
        <w:rPr>
          <w:rFonts w:ascii="Times New Roman" w:hAnsi="Times New Roman" w:cs="Times New Roman"/>
          <w:sz w:val="24"/>
          <w:szCs w:val="24"/>
        </w:rPr>
        <w:t>аркетингов</w:t>
      </w:r>
      <w:r>
        <w:rPr>
          <w:rFonts w:ascii="Times New Roman" w:hAnsi="Times New Roman" w:cs="Times New Roman"/>
          <w:sz w:val="24"/>
          <w:szCs w:val="24"/>
        </w:rPr>
        <w:t xml:space="preserve">ые технологии в комплектовании </w:t>
      </w:r>
      <w:r w:rsidR="00CA0CFC" w:rsidRPr="00CA0CFC">
        <w:rPr>
          <w:rFonts w:ascii="Times New Roman" w:hAnsi="Times New Roman" w:cs="Times New Roman"/>
          <w:sz w:val="24"/>
          <w:szCs w:val="24"/>
        </w:rPr>
        <w:t>библиотечн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CA0CFC" w:rsidRPr="00CA0CFC">
        <w:rPr>
          <w:rFonts w:ascii="Times New Roman" w:hAnsi="Times New Roman" w:cs="Times New Roman"/>
          <w:sz w:val="24"/>
          <w:szCs w:val="24"/>
        </w:rPr>
        <w:t>фонд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14:paraId="05A7DBD1" w14:textId="77A1EA14" w:rsidR="00CA0CFC" w:rsidRPr="00CA0CFC" w:rsidRDefault="000B2631" w:rsidP="00CA0CFC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A0CFC" w:rsidRPr="00CA0CFC">
        <w:rPr>
          <w:rFonts w:ascii="Times New Roman" w:hAnsi="Times New Roman" w:cs="Times New Roman"/>
          <w:sz w:val="24"/>
          <w:szCs w:val="24"/>
        </w:rPr>
        <w:t>сновные тренды современного документного рынка</w:t>
      </w:r>
    </w:p>
    <w:p w14:paraId="593DE31F" w14:textId="473FE482" w:rsidR="00195DCE" w:rsidRPr="00195DCE" w:rsidRDefault="00DC1E42" w:rsidP="004B2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DCE">
        <w:rPr>
          <w:rFonts w:ascii="Times New Roman" w:hAnsi="Times New Roman" w:cs="Times New Roman"/>
          <w:sz w:val="24"/>
          <w:szCs w:val="24"/>
        </w:rPr>
        <w:t>К участию приг</w:t>
      </w:r>
      <w:r w:rsidR="00851898">
        <w:rPr>
          <w:rFonts w:ascii="Times New Roman" w:hAnsi="Times New Roman" w:cs="Times New Roman"/>
          <w:sz w:val="24"/>
          <w:szCs w:val="24"/>
        </w:rPr>
        <w:t>лашаются: р</w:t>
      </w:r>
      <w:r w:rsidRPr="00195DCE">
        <w:rPr>
          <w:rFonts w:ascii="Times New Roman" w:hAnsi="Times New Roman" w:cs="Times New Roman"/>
          <w:sz w:val="24"/>
          <w:szCs w:val="24"/>
        </w:rPr>
        <w:t xml:space="preserve">уководители и специалисты национальных, республиканских, краевых, областных универсальных научных библиотек, муниципальных библиотек. </w:t>
      </w:r>
    </w:p>
    <w:p w14:paraId="1874906B" w14:textId="2DD4171C" w:rsidR="008251F3" w:rsidRDefault="008251F3" w:rsidP="008251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семинаре бесплатное.</w:t>
      </w:r>
    </w:p>
    <w:p w14:paraId="3C875FE5" w14:textId="168F14B2" w:rsidR="00A44DE0" w:rsidRDefault="00A44DE0" w:rsidP="008251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программе и ссылка для онлайн участия будет размещена на сайте Национальной библиотеки РС(Я).</w:t>
      </w:r>
    </w:p>
    <w:p w14:paraId="7C461332" w14:textId="77777777" w:rsidR="00851898" w:rsidRPr="00F10407" w:rsidRDefault="00851898" w:rsidP="0085189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407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Контактная информация: </w:t>
      </w:r>
    </w:p>
    <w:p w14:paraId="435A2968" w14:textId="77777777" w:rsidR="00195DCE" w:rsidRDefault="00195DCE" w:rsidP="004B28EE">
      <w:pPr>
        <w:pStyle w:val="a3"/>
        <w:shd w:val="clear" w:color="auto" w:fill="FCFCFC"/>
        <w:spacing w:before="0" w:beforeAutospacing="0" w:after="0" w:afterAutospacing="0" w:line="315" w:lineRule="atLeast"/>
        <w:ind w:firstLine="708"/>
        <w:jc w:val="both"/>
        <w:textAlignment w:val="baseline"/>
      </w:pPr>
    </w:p>
    <w:p w14:paraId="1133331E" w14:textId="3EF25CBC" w:rsidR="00CA0CFC" w:rsidRDefault="00851898" w:rsidP="00CA0C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CFC">
        <w:rPr>
          <w:rFonts w:ascii="Times New Roman" w:hAnsi="Times New Roman" w:cs="Times New Roman"/>
          <w:sz w:val="24"/>
          <w:szCs w:val="24"/>
        </w:rPr>
        <w:t>+7(924)168-00-78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CFC" w:rsidRPr="00CA0CFC">
        <w:rPr>
          <w:rFonts w:ascii="Times New Roman" w:hAnsi="Times New Roman" w:cs="Times New Roman"/>
          <w:sz w:val="24"/>
          <w:szCs w:val="24"/>
        </w:rPr>
        <w:t>Никифорова Лариса Романовна, главный библиотек</w:t>
      </w:r>
      <w:r w:rsidR="00D53194">
        <w:rPr>
          <w:rFonts w:ascii="Times New Roman" w:hAnsi="Times New Roman" w:cs="Times New Roman"/>
          <w:sz w:val="24"/>
          <w:szCs w:val="24"/>
        </w:rPr>
        <w:t xml:space="preserve">арь Научно-методического центра: </w:t>
      </w:r>
      <w:hyperlink r:id="rId6" w:history="1">
        <w:r w:rsidR="00CA0CFC" w:rsidRPr="006D7FF7">
          <w:rPr>
            <w:rStyle w:val="a4"/>
            <w:rFonts w:ascii="Times New Roman" w:hAnsi="Times New Roman" w:cs="Times New Roman"/>
            <w:sz w:val="24"/>
            <w:szCs w:val="24"/>
          </w:rPr>
          <w:t>cubd@nlrs.ru</w:t>
        </w:r>
      </w:hyperlink>
    </w:p>
    <w:p w14:paraId="49B422A1" w14:textId="77777777" w:rsidR="00CA0CFC" w:rsidRPr="00CA0CFC" w:rsidRDefault="00CA0CFC" w:rsidP="00CA0C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E20792" w14:textId="29496A4C" w:rsidR="00EB11DE" w:rsidRDefault="00EB11DE" w:rsidP="00CE1B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7F9BA3" w14:textId="4A356DCB" w:rsidR="00EB11DE" w:rsidRDefault="00EB11DE" w:rsidP="00CE1B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64FBE" w14:textId="72DC6F96" w:rsidR="00EB11DE" w:rsidRPr="00CE1B10" w:rsidRDefault="00EB11DE" w:rsidP="00EB11D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B11DE" w:rsidRPr="00CE1B10" w:rsidSect="00EB11DE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9C1"/>
    <w:multiLevelType w:val="hybridMultilevel"/>
    <w:tmpl w:val="C04A6ABE"/>
    <w:lvl w:ilvl="0" w:tplc="0EF061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84A89592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0BCA"/>
    <w:multiLevelType w:val="hybridMultilevel"/>
    <w:tmpl w:val="EC426922"/>
    <w:lvl w:ilvl="0" w:tplc="84A895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B6F97"/>
    <w:multiLevelType w:val="hybridMultilevel"/>
    <w:tmpl w:val="6374DBA2"/>
    <w:lvl w:ilvl="0" w:tplc="84A895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363D4"/>
    <w:multiLevelType w:val="hybridMultilevel"/>
    <w:tmpl w:val="2D1299E4"/>
    <w:lvl w:ilvl="0" w:tplc="84A895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141D5"/>
    <w:multiLevelType w:val="hybridMultilevel"/>
    <w:tmpl w:val="A31C125C"/>
    <w:lvl w:ilvl="0" w:tplc="84A895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27031"/>
    <w:multiLevelType w:val="hybridMultilevel"/>
    <w:tmpl w:val="B7303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27137"/>
    <w:multiLevelType w:val="hybridMultilevel"/>
    <w:tmpl w:val="58483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82"/>
    <w:rsid w:val="00002A6A"/>
    <w:rsid w:val="000528BF"/>
    <w:rsid w:val="00054833"/>
    <w:rsid w:val="000B2631"/>
    <w:rsid w:val="000B7749"/>
    <w:rsid w:val="000E014C"/>
    <w:rsid w:val="000F1F04"/>
    <w:rsid w:val="00135932"/>
    <w:rsid w:val="00195DCE"/>
    <w:rsid w:val="002759FE"/>
    <w:rsid w:val="002837C2"/>
    <w:rsid w:val="002D3682"/>
    <w:rsid w:val="002E04CC"/>
    <w:rsid w:val="0030597A"/>
    <w:rsid w:val="00386D4B"/>
    <w:rsid w:val="0041645B"/>
    <w:rsid w:val="00443475"/>
    <w:rsid w:val="004B28EE"/>
    <w:rsid w:val="005B600D"/>
    <w:rsid w:val="00650ADD"/>
    <w:rsid w:val="006573FD"/>
    <w:rsid w:val="006F5ED7"/>
    <w:rsid w:val="007042B3"/>
    <w:rsid w:val="00754230"/>
    <w:rsid w:val="007F16AA"/>
    <w:rsid w:val="008251F3"/>
    <w:rsid w:val="00851898"/>
    <w:rsid w:val="008C1713"/>
    <w:rsid w:val="008E5D53"/>
    <w:rsid w:val="0094319C"/>
    <w:rsid w:val="00A104EF"/>
    <w:rsid w:val="00A17ED3"/>
    <w:rsid w:val="00A44DE0"/>
    <w:rsid w:val="00A60245"/>
    <w:rsid w:val="00AF7D76"/>
    <w:rsid w:val="00BA0320"/>
    <w:rsid w:val="00BB5A7C"/>
    <w:rsid w:val="00BC3D66"/>
    <w:rsid w:val="00BC707D"/>
    <w:rsid w:val="00C4038E"/>
    <w:rsid w:val="00C416FA"/>
    <w:rsid w:val="00C83FCE"/>
    <w:rsid w:val="00C946CE"/>
    <w:rsid w:val="00CA0CFC"/>
    <w:rsid w:val="00CE1B10"/>
    <w:rsid w:val="00D53194"/>
    <w:rsid w:val="00DC1E42"/>
    <w:rsid w:val="00E32B32"/>
    <w:rsid w:val="00E428E4"/>
    <w:rsid w:val="00EB11DE"/>
    <w:rsid w:val="00F10407"/>
    <w:rsid w:val="00F1194E"/>
    <w:rsid w:val="00F40713"/>
    <w:rsid w:val="00FD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CAD3"/>
  <w15:chartTrackingRefBased/>
  <w15:docId w15:val="{465DA797-43B5-4808-B44C-254D189D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1B1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E1B1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54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bd@nlrs.ru" TargetMode="External"/><Relationship Id="rId5" Type="http://schemas.openxmlformats.org/officeDocument/2006/relationships/hyperlink" Target="https://nlrs.ru/event-redirect/61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фалафель морской</cp:lastModifiedBy>
  <cp:revision>17</cp:revision>
  <dcterms:created xsi:type="dcterms:W3CDTF">2021-10-10T10:31:00Z</dcterms:created>
  <dcterms:modified xsi:type="dcterms:W3CDTF">2021-10-15T10:23:00Z</dcterms:modified>
</cp:coreProperties>
</file>